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5C" w:rsidRDefault="00AE35A3" w:rsidP="00445D5C">
      <w:pPr>
        <w:jc w:val="center"/>
      </w:pPr>
      <w:r w:rsidRPr="00AE35A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KDFX Team\Documents\Scanned Document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5C" w:rsidRDefault="00445D5C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5A3" w:rsidRDefault="00AE35A3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5A3" w:rsidRDefault="00AE35A3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35A3" w:rsidRPr="00445D5C" w:rsidRDefault="00AE35A3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445D5C" w:rsidRPr="00445D5C" w:rsidTr="00445D5C">
        <w:tc>
          <w:tcPr>
            <w:tcW w:w="4672" w:type="dxa"/>
          </w:tcPr>
          <w:p w:rsidR="00445D5C" w:rsidRDefault="00445D5C" w:rsidP="0044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D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445D5C" w:rsidRPr="00445D5C" w:rsidRDefault="00445D5C" w:rsidP="0044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общим собранием работников МБ</w:t>
            </w: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>ДОУ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Ара-Алцагатский детский сад «Наран» протокол от </w:t>
            </w: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35F1"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 xml:space="preserve"> года № 1</w:t>
            </w:r>
          </w:p>
        </w:tc>
        <w:tc>
          <w:tcPr>
            <w:tcW w:w="5104" w:type="dxa"/>
          </w:tcPr>
          <w:p w:rsidR="00445D5C" w:rsidRDefault="00445D5C" w:rsidP="0044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45D5C" w:rsidRDefault="00445D5C" w:rsidP="0044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заведующей МБ</w:t>
            </w: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  <w:p w:rsidR="00445D5C" w:rsidRPr="00445D5C" w:rsidRDefault="00445D5C" w:rsidP="00445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D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Ара-Алцагатский детский сад «Наран» ____________</w:t>
            </w:r>
            <w:r w:rsidR="00DD35F1">
              <w:rPr>
                <w:rFonts w:ascii="Times New Roman" w:hAnsi="Times New Roman" w:cs="Times New Roman"/>
                <w:sz w:val="28"/>
                <w:szCs w:val="28"/>
              </w:rPr>
              <w:t>___Т.В. Гарматарова приказ от 13.01.2022 года № 2</w:t>
            </w:r>
          </w:p>
        </w:tc>
      </w:tr>
    </w:tbl>
    <w:p w:rsidR="00445D5C" w:rsidRPr="00445D5C" w:rsidRDefault="00445D5C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45D5C">
        <w:rPr>
          <w:rFonts w:ascii="Times New Roman" w:hAnsi="Times New Roman" w:cs="Times New Roman"/>
          <w:sz w:val="48"/>
          <w:szCs w:val="48"/>
        </w:rPr>
        <w:t>ПОЛОЖЕНИЕ</w:t>
      </w:r>
    </w:p>
    <w:p w:rsidR="00445D5C" w:rsidRPr="00445D5C" w:rsidRDefault="00445D5C" w:rsidP="00445D5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45D5C">
        <w:rPr>
          <w:rFonts w:ascii="Times New Roman" w:hAnsi="Times New Roman" w:cs="Times New Roman"/>
          <w:sz w:val="48"/>
          <w:szCs w:val="48"/>
        </w:rPr>
        <w:t>об общем собрании работников</w:t>
      </w:r>
    </w:p>
    <w:p w:rsidR="00445D5C" w:rsidRPr="00445D5C" w:rsidRDefault="00445D5C" w:rsidP="00445D5C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445D5C">
        <w:rPr>
          <w:rFonts w:ascii="Times New Roman" w:hAnsi="Times New Roman" w:cs="Times New Roman"/>
          <w:sz w:val="48"/>
          <w:szCs w:val="48"/>
        </w:rPr>
        <w:t>муниципального бюджетного дошкольного образовательного учреждения «Ара-Алцагатский детский сад «Наран»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35A3" w:rsidRPr="00445D5C" w:rsidRDefault="00AE35A3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5D5C" w:rsidRDefault="00DD35F1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445D5C" w:rsidRPr="00445D5C" w:rsidRDefault="00445D5C" w:rsidP="00445D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lastRenderedPageBreak/>
        <w:t xml:space="preserve">1. Общие положения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1.1. Настоящее Положение об общем собрании работников муниципального бюджетного дошкольного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Ара-Алцагатский детский сад «Наран</w:t>
      </w:r>
      <w:r w:rsidRPr="00445D5C">
        <w:rPr>
          <w:rFonts w:ascii="Times New Roman" w:hAnsi="Times New Roman" w:cs="Times New Roman"/>
          <w:sz w:val="28"/>
          <w:szCs w:val="28"/>
        </w:rPr>
        <w:t>» (далее Учреждение) разработано в соответствии с: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"Об образовании в Российской Федерации";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27.11.2017г;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Гражданским и трудовым кодексом Российской Федерации;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Уставом Учреждения.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1.2. Положение об общем собрании работников муниципального бюджетного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Ара-Алцагатский детский сад «Наран</w:t>
      </w:r>
      <w:r w:rsidRPr="00445D5C">
        <w:rPr>
          <w:rFonts w:ascii="Times New Roman" w:hAnsi="Times New Roman" w:cs="Times New Roman"/>
          <w:sz w:val="28"/>
          <w:szCs w:val="28"/>
        </w:rPr>
        <w:t xml:space="preserve">» (далее Положение) обозначает основные задачи, компетенции общего собрания работников Учреждения (далее Общее собрание), определяет состав, права, ответственность, а также взаимоотношения с другими коллегиальными органами управления Учреждением и делопроизводство.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1.3. Общее собрание является коллегиальным органом управления Учреждением.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1.4. Целью деятельности Общего собрания является общее руководство Учреждением в соответствии с учредительными, программными документами и локальными нормативными актами.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1.5. В состав Общего собрания входят все работники Учреждения. К работникам Учреждения относятся граждане, участвующие своим трудом в его деятельности на основании трудового договора, заключенного в порядке, предусмотренном трудовым законодательством Российской Федерации.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1.6. Общее собрание осуществляет деятельность в тесном контакте с администрацией и коллегиальным органом управления Учреждением в соответствии с действующим законодательством Российской Федерации, Уставом Учреждения.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t xml:space="preserve">Решения Общего собрания Учреждения, принятые в пределах его полномочий и в соответствии с законодательством Российской Федерации, обязательны для исполнения всеми работниками.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2. Основные задачи, компетенции Общего собрания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2.1. Основной задачей Общего собрания является коллегиальное решение важных вопросов жизнедеятельности работников Учреждения.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2.2. К компетенции Общего собрания относятся следующие вопросы: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участие в разработке и принятии Коллективного договора, Правил внутреннего трудового распорядка, изменений и дополнений к ним;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принятие локальных нормативных актов, регулирующих организацию охраны труда в Учреждении; положений и нормативных актов, связанных с оплатой труда работников Учреждения, обсуждение вопросов, связанных с трудовыми отношениями в Учреждении;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избрание представителей работников в органы и комиссии Учреждения;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рассмотрение вопросов деятельности Учреждения, принятые Общим собранием к своему рассмотрению, либо вынесенные на его рассмотрение заведующим Учреждением;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разрешение конфликтных ситуаций между работниками и администрацией Учреждения;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контроль за своевременностью предоставления отдельным категориям воспитанников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контроль за организацией питания и медицинской деятельностью в Учреждении в целях охраны и укрепления здоровья воспитанников и работников Учреждения;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контроль за выполнением Устава Учреждения, внесение предложений по устранению нарушений Устава;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осуществление иной деятельности в пределах своей компетенции, определенной действующим законодательством Российской Федерации.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3. Функции Общего собрания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3.1. Общее собрание: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участвует в разработке и принимает проект Коллективного договора, Правил внутреннего трудового распорядка, изменения и дополнения к ним;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принимает иные локальные нормативные акты Учреждения;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вносит изменения и дополнения в Устав Учреждения, осуществляет контроль за исполнением Устава, вносит предложения по устранению нарушений Устава;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3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обсуждает вопросы состояния трудовой дисциплины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;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рассматривает вопросы охраны и безопасности условий труда работников, охраны жизни и здоровья воспитанников;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принимает участие в разрешении конфликтных ситуаций между работниками и администрацией Учреждения;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определяет порядок и условия предоставления социальных гарантий и льгот;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заслушивает отчеты заведующего Учреждением о расходовании бюджетных и внебюджетных средств;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заслушивает отчеты заведующего и других работников, вносит на рассмотрение администрации предложения по совершенствованию её работы;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знакомится с итоговыми документами по проверке Учреждения государственными и муниципальными органами, заслушивает администрацию о выполнении мероприятий по устранению недостатков в работе.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4. Организация управления Общим собранием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4.1. В состав Общего собрания входят все работники Учреждения.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4.2. 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приглашённые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4.3. Ведет общее собрание председатель. Председатель и секретарь Общего собрания избираются большинством голосов участников собрания сроком на один год.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4.4. Председатель Общего собрания: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организует деятельность Общего собрания;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информирует работников Учреждения о предстоящем заседании не менее чем за 30 дней до его проведения;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организует подготовку и проведение заседания;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определяет повестку дня;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контролирует выполнение решений.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4.5. Общее собрание Учреждения собирается не реже двух раз в календарный год.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4.6. Общее собрание считается правомочным, если на нём присутствует 50% и более от списочного состава работников Учреждения.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4.7. Решение Общего собрания принимаются открытым голосованием простым большинством голосов, присутствующих на заседании. Решения оформляются протоколом, которые хранятся в Учреждении. При равном количестве голосов решающим является голос председателя Общего собрания.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4.8. Решение Общего собрания обязательно к исполнению всеми работниками Учреждения.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5. Права Общего собрания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5.1. Общее собрание имеет право: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участвовать в управлении Учреждением;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5.2. Каждый член общего собрания имеет право: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потребовать обсуждения Общим собранием любого вопроса, касающегося деятельности Учреждения, если его предложение поддержит не менее трети членов собрания;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при несогласии с решением Общего собрания высказать своё мотивированное мнение, которое должно быть занесено в протокол.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6. Взаимосвязь с другими коллегиальными органами управления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6.1. Общее собрание организует взаимодействие с другим коллегиальным органам управления Учреждением: педагогическим советом через: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участие представителей трудового коллектива в заседаниях педагогического совета;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4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представление на ознакомление педагогическому совету материалов, готовящихся к обсуждению и принятию на заседаниях Общего собрания;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внесение предложений и дополнений по вопросам, рассматриваемым на заседаниях педагогического совета.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7. Ответственность Общего собрания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t xml:space="preserve">Общее собрание несёт ответственность за: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выполнение, выполнение не в полном объёме или невыполнение закрепленных за ним задач и функций;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соответствие принимаемых решений законодательству Российской Федерации и другим нормативным актам.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8. Делопроизводство Общего собрания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8.1. Заседания Общего собрания оформляются протоколом.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8.2. В протоколе фиксируются: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дата проведения;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количественное присутствие (отсутствие) работников;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приглашенные (ФИО, должность);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повестка дня;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ход обсуждения вопросов;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предложения, рекомендации и замечания работников и приглашенных лиц;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</w:t>
      </w:r>
      <w:r w:rsidRPr="00445D5C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D5C">
        <w:rPr>
          <w:rFonts w:ascii="Times New Roman" w:hAnsi="Times New Roman" w:cs="Times New Roman"/>
          <w:sz w:val="28"/>
          <w:szCs w:val="28"/>
        </w:rPr>
        <w:t xml:space="preserve"> решение.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8.3. Протоколы оформляются в электронном виде, распечатываются, подписываются председателем и секретарём Общего собрания, регистрируются в книге учета протоколов общего собрания работников.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8.4. Нумерация протоколов ведётся от начала календарного года.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8.5. Книга учета протоколов Общего собрания нумеруется постранично, прошнуровывается, скрепляется подписью заведующего и печатью.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8.6. Книга учета протоколов Общего собрания хранится в делах Учреждения и передаётся по акту при смене руководителя, передаче в архив.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9. Заключительные положения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lastRenderedPageBreak/>
        <w:t xml:space="preserve">9.1. Положение является локальным нормативным актом Учреждения, принимается на общем собрании работников, утверждается приказом заведующего.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445D5C">
        <w:rPr>
          <w:rFonts w:ascii="Times New Roman" w:hAnsi="Times New Roman" w:cs="Times New Roman"/>
          <w:sz w:val="28"/>
          <w:szCs w:val="28"/>
        </w:rPr>
        <w:t>Изменения и дополнения</w:t>
      </w:r>
      <w:proofErr w:type="gramEnd"/>
      <w:r w:rsidRPr="00445D5C">
        <w:rPr>
          <w:rFonts w:ascii="Times New Roman" w:hAnsi="Times New Roman" w:cs="Times New Roman"/>
          <w:sz w:val="28"/>
          <w:szCs w:val="28"/>
        </w:rPr>
        <w:t xml:space="preserve"> вносимые в Положение, оформляются в письменной форме в соответствии с действующим законодательством Российской Федерации. </w:t>
      </w:r>
    </w:p>
    <w:p w:rsidR="00445D5C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в п.8.1. настоящего Положения.</w:t>
      </w:r>
    </w:p>
    <w:p w:rsidR="005A497A" w:rsidRPr="00445D5C" w:rsidRDefault="00445D5C" w:rsidP="00445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D5C">
        <w:rPr>
          <w:rFonts w:ascii="Times New Roman" w:hAnsi="Times New Roman" w:cs="Times New Roman"/>
          <w:sz w:val="28"/>
          <w:szCs w:val="28"/>
        </w:rPr>
        <w:t xml:space="preserve"> 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5A497A" w:rsidRPr="0044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5C"/>
    <w:rsid w:val="00445D5C"/>
    <w:rsid w:val="005A497A"/>
    <w:rsid w:val="00AE35A3"/>
    <w:rsid w:val="00D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2F7D"/>
  <w15:chartTrackingRefBased/>
  <w15:docId w15:val="{6EEA2EDA-6E15-4E7D-932C-DD17C22B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2022-09-13T14:18:00Z</cp:lastPrinted>
  <dcterms:created xsi:type="dcterms:W3CDTF">2022-09-13T13:57:00Z</dcterms:created>
  <dcterms:modified xsi:type="dcterms:W3CDTF">2022-09-13T14:22:00Z</dcterms:modified>
</cp:coreProperties>
</file>